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4A" w:rsidRPr="0060234A" w:rsidRDefault="0060234A" w:rsidP="0060234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 xml:space="preserve">          </w:t>
      </w:r>
      <w:bookmarkStart w:id="0" w:name="_GoBack"/>
      <w:bookmarkEnd w:id="0"/>
      <w:r w:rsidRPr="0060234A"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>Справка об изменениях в КИМ ЕГЭ 2019 г.</w:t>
      </w:r>
    </w:p>
    <w:p w:rsidR="0060234A" w:rsidRPr="0060234A" w:rsidRDefault="0060234A" w:rsidP="0060234A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 КИМ по всем учебным предметам введены дополнительные инструкции-напоминания для участников ЕГЭ о проверке записи ответов на бланках №1 и №2 под соответствующими номерами заданий.</w:t>
      </w:r>
    </w:p>
    <w:p w:rsidR="0060234A" w:rsidRPr="0060234A" w:rsidRDefault="0060234A" w:rsidP="0060234A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60234A" w:rsidRPr="0060234A" w:rsidRDefault="0060234A" w:rsidP="0060234A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Все изменения в КИМ ЕГЭ не носят принципиального характера. По большинству предметов проводится уточнение формулировок заданий и совершенствование системы оценивания заданий для повышения дифференцирующей способности экзаменационной работы.</w:t>
      </w:r>
    </w:p>
    <w:p w:rsidR="0060234A" w:rsidRPr="0060234A" w:rsidRDefault="0060234A" w:rsidP="0060234A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Математика, география, физика, химия, информатика и ИКТ.</w:t>
      </w: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Изменений нет в структуре и содержании КИМ. 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Увеличено количество заданий в экзаменационной работе с 26 до 27 за счёт введения нового задания (21), проверяющего умение проводить пунктуационный анализ текста. 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Изменён формат заданий 2, 9–12.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Расширен диапазон проверяемых орфографических и пунктуационных умений.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Уточнён уровень сложности отдельных заданий.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Уточнена формулировка задания 27 с развёрнутым ответом. Уточнены критерии оценивания задания 27.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Изменена модель задания в линии 2 (вместо двухбалльного задания с множественным выбором предложено </w:t>
      </w:r>
      <w:proofErr w:type="spellStart"/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однобалльное</w:t>
      </w:r>
      <w:proofErr w:type="spellEnd"/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задание на работу с таблицей). Максимальный первичный балл за выполнение всей работы уменьшен с 59 до 58.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Иностранные языки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Изменения структуры и содержания КИМ отсутствуют.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Уточнены критерии оценивания выполнения задания 40 раздела «Письмо» в письменной части экзамена, а также формулировка задания 40, в котором участнику экзамена предлагаются на выбор две темы развернутого письменного высказывания с элементами рассуждения «Мое мнение».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Уточнены критерии и оценивания выполнения заданий с развернутым ответом: внесены исправления в оценивание заданий 8 и 15 (формулировка критерия 1 с описанием требований к ответу на 2 балла, правила подсчёта фактических ошибок в критерии 2), заданий 9 и 16 (в критериях 1 и 2 учтены возможные варианты изъянов в ответе), заданий 17.1–17.4 (в критерий 4 добавлен подсчёт логических ошибок).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Детализирована формулировка и переработана система оценивания задания 25.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Максимальный балл за выполнение задания 25 увеличен с 3 до 4.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Детализированы формулировки заданий 28, 29, и усовершенствованы системы</w:t>
      </w: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br/>
        <w:t>их оценивания.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Максимальный первичный балл за выполнение всей работы увеличен</w:t>
      </w: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br/>
        <w:t>с 64 до 65.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Изменения структуры и содержания КИМ отсутствуют.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lastRenderedPageBreak/>
        <w:t>В задание 21 добавлено дополнительное условие, определяющее требование к оформлению ответа. Соответственно, дополнены критерии оценивания задания 21.</w:t>
      </w:r>
    </w:p>
    <w:p w:rsidR="0060234A" w:rsidRPr="0060234A" w:rsidRDefault="0060234A" w:rsidP="0060234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Китайский язык</w:t>
      </w:r>
    </w:p>
    <w:p w:rsidR="0060234A" w:rsidRPr="0060234A" w:rsidRDefault="0060234A" w:rsidP="0060234A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60234A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Опубликована для общественно-профессионального обсуждения экзаменационная модель ЕГЭ по китайскому языку.</w:t>
      </w:r>
    </w:p>
    <w:p w:rsidR="00643BCA" w:rsidRDefault="00643BCA"/>
    <w:sectPr w:rsidR="0064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41"/>
    <w:multiLevelType w:val="multilevel"/>
    <w:tmpl w:val="477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4A"/>
    <w:rsid w:val="0060234A"/>
    <w:rsid w:val="006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E965"/>
  <w15:chartTrackingRefBased/>
  <w15:docId w15:val="{2F9097C7-BE17-46FA-944F-EF8697F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2018-11-19T08:05:00Z</cp:lastPrinted>
  <dcterms:created xsi:type="dcterms:W3CDTF">2018-11-19T08:00:00Z</dcterms:created>
  <dcterms:modified xsi:type="dcterms:W3CDTF">2018-11-19T08:07:00Z</dcterms:modified>
</cp:coreProperties>
</file>